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A09" w:rsidRDefault="00416A09" w:rsidP="00416A09">
      <w:pPr>
        <w:pStyle w:val="7"/>
        <w:ind w:left="0" w:firstLine="0"/>
        <w:jc w:val="both"/>
        <w:rPr>
          <w:rFonts w:eastAsia="標楷體" w:hAnsi="標楷體"/>
          <w:spacing w:val="0"/>
          <w:sz w:val="32"/>
        </w:rPr>
      </w:pPr>
      <w:r>
        <w:rPr>
          <w:rFonts w:eastAsia="標楷體" w:hAnsi="標楷體" w:hint="eastAsia"/>
          <w:spacing w:val="0"/>
          <w:sz w:val="32"/>
        </w:rPr>
        <w:t>切結書</w:t>
      </w:r>
      <w:r>
        <w:rPr>
          <w:rFonts w:eastAsia="標楷體"/>
          <w:spacing w:val="0"/>
          <w:sz w:val="32"/>
        </w:rPr>
        <w:t>1</w:t>
      </w:r>
      <w:r>
        <w:rPr>
          <w:rFonts w:eastAsia="標楷體" w:hAnsi="標楷體" w:hint="eastAsia"/>
          <w:spacing w:val="0"/>
          <w:sz w:val="32"/>
        </w:rPr>
        <w:t>（投標時檢附）</w:t>
      </w:r>
    </w:p>
    <w:p w:rsidR="00416A09" w:rsidRDefault="00416A09" w:rsidP="00416A09">
      <w:pPr>
        <w:pStyle w:val="7"/>
        <w:ind w:left="0" w:firstLine="0"/>
        <w:jc w:val="both"/>
        <w:rPr>
          <w:rFonts w:eastAsia="標楷體"/>
          <w:spacing w:val="0"/>
          <w:sz w:val="36"/>
        </w:rPr>
      </w:pPr>
      <w:r>
        <w:rPr>
          <w:rFonts w:eastAsia="標楷體"/>
          <w:spacing w:val="0"/>
          <w:sz w:val="32"/>
        </w:rPr>
        <w:t>Statement 1 (Attached when submitting the tender)</w:t>
      </w:r>
    </w:p>
    <w:p w:rsidR="00416A09" w:rsidRDefault="00416A09" w:rsidP="00416A09">
      <w:pPr>
        <w:spacing w:line="360" w:lineRule="exact"/>
        <w:ind w:firstLine="480"/>
        <w:rPr>
          <w:rFonts w:eastAsia="標楷體" w:hAnsi="標楷體"/>
          <w:sz w:val="32"/>
        </w:rPr>
      </w:pPr>
      <w:r>
        <w:rPr>
          <w:rFonts w:eastAsia="標楷體" w:hAnsi="標楷體" w:hint="eastAsia"/>
          <w:sz w:val="32"/>
        </w:rPr>
        <w:t>本廠商</w:t>
      </w:r>
      <w:r>
        <w:rPr>
          <w:rFonts w:eastAsia="標楷體"/>
          <w:sz w:val="32"/>
          <w:u w:val="single"/>
        </w:rPr>
        <w:t xml:space="preserve">              </w:t>
      </w:r>
      <w:r>
        <w:rPr>
          <w:rFonts w:eastAsia="標楷體" w:hAnsi="標楷體" w:hint="eastAsia"/>
          <w:sz w:val="32"/>
        </w:rPr>
        <w:t>參與財團法人國家同步輻射研究中心辦理「</w:t>
      </w:r>
      <w:r>
        <w:rPr>
          <w:rFonts w:eastAsia="標楷體" w:hAnsi="標楷體"/>
          <w:sz w:val="32"/>
        </w:rPr>
        <w:t>TPS 14A</w:t>
      </w:r>
      <w:r>
        <w:rPr>
          <w:rFonts w:eastAsia="標楷體" w:hAnsi="標楷體" w:hint="eastAsia"/>
          <w:sz w:val="32"/>
        </w:rPr>
        <w:t>光束線多層膜反射鏡」招標案，特此切結並承諾下列事項：</w:t>
      </w:r>
    </w:p>
    <w:p w:rsidR="00416A09" w:rsidRDefault="00416A09" w:rsidP="00416A09">
      <w:pPr>
        <w:numPr>
          <w:ilvl w:val="0"/>
          <w:numId w:val="1"/>
        </w:numPr>
        <w:spacing w:line="360" w:lineRule="exact"/>
        <w:rPr>
          <w:rFonts w:eastAsia="標楷體" w:hAnsi="標楷體"/>
          <w:sz w:val="32"/>
        </w:rPr>
      </w:pPr>
      <w:r>
        <w:rPr>
          <w:rFonts w:eastAsia="標楷體" w:hAnsi="標楷體" w:hint="eastAsia"/>
          <w:sz w:val="32"/>
        </w:rPr>
        <w:t>對於廠商之責任，包括刑事、民事與行政責任，已充分瞭解相關之法令規定，並願確實遵行。</w:t>
      </w:r>
    </w:p>
    <w:p w:rsidR="00416A09" w:rsidRDefault="00416A09" w:rsidP="00416A09">
      <w:pPr>
        <w:numPr>
          <w:ilvl w:val="0"/>
          <w:numId w:val="1"/>
        </w:numPr>
        <w:spacing w:line="360" w:lineRule="exact"/>
        <w:rPr>
          <w:rFonts w:eastAsia="標楷體" w:hAnsi="標楷體"/>
          <w:sz w:val="32"/>
        </w:rPr>
      </w:pPr>
      <w:r>
        <w:rPr>
          <w:rFonts w:eastAsia="標楷體" w:hAnsi="標楷體" w:hint="eastAsia"/>
          <w:sz w:val="32"/>
        </w:rPr>
        <w:t>已充分瞭解原住民族工作權保障法第</w:t>
      </w:r>
      <w:r>
        <w:rPr>
          <w:rFonts w:eastAsia="標楷體" w:hAnsi="標楷體"/>
          <w:sz w:val="32"/>
        </w:rPr>
        <w:t>12</w:t>
      </w:r>
      <w:r>
        <w:rPr>
          <w:rFonts w:eastAsia="標楷體" w:hAnsi="標楷體" w:hint="eastAsia"/>
          <w:sz w:val="32"/>
        </w:rPr>
        <w:t>條規定，於國內員工總人數逾</w:t>
      </w:r>
      <w:r>
        <w:rPr>
          <w:rFonts w:eastAsia="標楷體" w:hAnsi="標楷體"/>
          <w:sz w:val="32"/>
        </w:rPr>
        <w:t>100</w:t>
      </w:r>
      <w:r>
        <w:rPr>
          <w:rFonts w:eastAsia="標楷體" w:hAnsi="標楷體" w:hint="eastAsia"/>
          <w:sz w:val="32"/>
        </w:rPr>
        <w:t>人者，應於履約期間僱用原住民，其人數不得低於總人數百分之一；進用原住民人數未達上開標準者，應向原住民族綜合發展基金之就業基金繳納代金，並願確實遵行。</w:t>
      </w:r>
    </w:p>
    <w:p w:rsidR="00416A09" w:rsidRDefault="00416A09" w:rsidP="00416A09">
      <w:pPr>
        <w:spacing w:line="400" w:lineRule="exact"/>
        <w:ind w:firstLine="480"/>
        <w:jc w:val="both"/>
        <w:rPr>
          <w:rFonts w:eastAsia="標楷體"/>
          <w:sz w:val="28"/>
        </w:rPr>
      </w:pPr>
      <w:r>
        <w:rPr>
          <w:rFonts w:eastAsia="標楷體"/>
          <w:sz w:val="32"/>
        </w:rPr>
        <w:t xml:space="preserve">In participating in the procurement case named </w:t>
      </w:r>
      <w:r>
        <w:rPr>
          <w:rFonts w:eastAsia="標楷體"/>
          <w:sz w:val="28"/>
        </w:rPr>
        <w:t>“Multilayer mirrors for TPS 14A beamline”</w:t>
      </w:r>
      <w:r>
        <w:rPr>
          <w:rFonts w:eastAsia="標楷體"/>
          <w:sz w:val="32"/>
        </w:rPr>
        <w:t xml:space="preserve">, conducted by </w:t>
      </w:r>
      <w:r>
        <w:rPr>
          <w:rFonts w:eastAsia="標楷體"/>
          <w:b/>
          <w:sz w:val="28"/>
        </w:rPr>
        <w:t>NATIONAL SYNCHROTRON RADIATION RESEARCH CENTER</w:t>
      </w:r>
      <w:r>
        <w:rPr>
          <w:rFonts w:eastAsia="標楷體"/>
          <w:sz w:val="28"/>
        </w:rPr>
        <w:t xml:space="preserve">, </w:t>
      </w:r>
      <w:r>
        <w:rPr>
          <w:rFonts w:eastAsia="標楷體"/>
          <w:sz w:val="32"/>
          <w:u w:val="single"/>
        </w:rPr>
        <w:t xml:space="preserve">                     </w:t>
      </w:r>
      <w:r>
        <w:rPr>
          <w:rFonts w:eastAsia="標楷體"/>
          <w:sz w:val="28"/>
        </w:rPr>
        <w:t xml:space="preserve"> (NAME of the TENDERER), </w:t>
      </w:r>
      <w:r>
        <w:rPr>
          <w:rFonts w:eastAsia="標楷體"/>
          <w:sz w:val="32"/>
        </w:rPr>
        <w:t>hereby declares and undertakes as follows:</w:t>
      </w:r>
    </w:p>
    <w:p w:rsidR="00416A09" w:rsidRDefault="00416A09" w:rsidP="00416A09">
      <w:pPr>
        <w:numPr>
          <w:ilvl w:val="0"/>
          <w:numId w:val="2"/>
        </w:numPr>
        <w:spacing w:line="400" w:lineRule="exact"/>
        <w:jc w:val="both"/>
        <w:rPr>
          <w:rFonts w:eastAsia="標楷體"/>
          <w:sz w:val="32"/>
        </w:rPr>
      </w:pPr>
      <w:r>
        <w:rPr>
          <w:rFonts w:eastAsia="標楷體"/>
          <w:sz w:val="32"/>
        </w:rPr>
        <w:t>Fully understanding and agrees to obey all legal obligation as a supplier pursuant to relating laws and regulations, including criminal, civil and administrative liabilities.</w:t>
      </w:r>
    </w:p>
    <w:p w:rsidR="00416A09" w:rsidRDefault="00416A09" w:rsidP="00416A09">
      <w:pPr>
        <w:numPr>
          <w:ilvl w:val="0"/>
          <w:numId w:val="2"/>
        </w:numPr>
        <w:spacing w:line="400" w:lineRule="exact"/>
        <w:rPr>
          <w:rFonts w:eastAsia="標楷體"/>
          <w:sz w:val="32"/>
        </w:rPr>
      </w:pPr>
      <w:r>
        <w:rPr>
          <w:rFonts w:eastAsia="標楷體"/>
          <w:sz w:val="32"/>
        </w:rPr>
        <w:t>The tenderer fully understands the provisions of Article 12 of the Indigenous Peoples Employment Rights Protection Act. If the total number of domestic employees exceeds 100, the tenderer shall employ Indigenous people during the contract performance period, with the number thereof being no less than one percent of the total number of employees. If this requirement is not met, the tenderer shall pay the required substitute payment to the Employment Fund of the Indigenous Peoples Comprehensive Development Fund, and hereby undertakes to comply therewith.</w:t>
      </w:r>
    </w:p>
    <w:p w:rsidR="00416A09" w:rsidRDefault="00416A09" w:rsidP="00416A09">
      <w:pPr>
        <w:spacing w:line="640" w:lineRule="exact"/>
        <w:ind w:firstLineChars="250" w:firstLine="800"/>
        <w:rPr>
          <w:rFonts w:eastAsia="標楷體"/>
          <w:sz w:val="32"/>
        </w:rPr>
      </w:pPr>
      <w:proofErr w:type="gramStart"/>
      <w:r>
        <w:rPr>
          <w:rFonts w:eastAsia="標楷體" w:hAnsi="標楷體" w:hint="eastAsia"/>
          <w:sz w:val="32"/>
        </w:rPr>
        <w:t>立書人</w:t>
      </w:r>
      <w:proofErr w:type="gramEnd"/>
      <w:r>
        <w:rPr>
          <w:rFonts w:eastAsia="標楷體" w:hAnsi="標楷體"/>
          <w:sz w:val="32"/>
        </w:rPr>
        <w:t xml:space="preserve"> Stated by</w:t>
      </w:r>
    </w:p>
    <w:p w:rsidR="00416A09" w:rsidRDefault="00416A09" w:rsidP="00416A09">
      <w:pPr>
        <w:spacing w:line="640" w:lineRule="exact"/>
        <w:ind w:firstLineChars="400" w:firstLine="1280"/>
        <w:rPr>
          <w:rFonts w:eastAsia="標楷體" w:hAnsi="標楷體"/>
          <w:sz w:val="32"/>
        </w:rPr>
      </w:pPr>
      <w:r>
        <w:rPr>
          <w:rFonts w:eastAsia="標楷體" w:hAnsi="標楷體" w:hint="eastAsia"/>
          <w:sz w:val="32"/>
        </w:rPr>
        <w:t>投標廠商</w:t>
      </w:r>
      <w:r>
        <w:rPr>
          <w:rFonts w:eastAsia="標楷體" w:hAnsi="標楷體"/>
          <w:sz w:val="32"/>
        </w:rPr>
        <w:t>Tenderer</w:t>
      </w:r>
      <w:r>
        <w:rPr>
          <w:rFonts w:eastAsia="標楷體" w:hAnsi="標楷體" w:hint="eastAsia"/>
          <w:sz w:val="32"/>
        </w:rPr>
        <w:t>：</w:t>
      </w:r>
    </w:p>
    <w:p w:rsidR="00416A09" w:rsidRDefault="00416A09" w:rsidP="00416A09">
      <w:pPr>
        <w:spacing w:line="640" w:lineRule="exact"/>
        <w:ind w:firstLineChars="400" w:firstLine="1280"/>
        <w:rPr>
          <w:rFonts w:eastAsia="標楷體" w:hAnsi="標楷體"/>
          <w:sz w:val="32"/>
        </w:rPr>
      </w:pPr>
      <w:r>
        <w:rPr>
          <w:rFonts w:eastAsia="標楷體" w:hAnsi="標楷體" w:hint="eastAsia"/>
          <w:sz w:val="32"/>
        </w:rPr>
        <w:t>負責人</w:t>
      </w:r>
      <w:r>
        <w:rPr>
          <w:rFonts w:eastAsia="標楷體" w:hAnsi="標楷體"/>
          <w:sz w:val="32"/>
        </w:rPr>
        <w:t>Representative</w:t>
      </w:r>
      <w:r>
        <w:rPr>
          <w:rFonts w:eastAsia="標楷體" w:hAnsi="標楷體" w:hint="eastAsia"/>
          <w:sz w:val="32"/>
        </w:rPr>
        <w:t>：</w:t>
      </w:r>
    </w:p>
    <w:p w:rsidR="00416A09" w:rsidRDefault="00416A09" w:rsidP="00416A09">
      <w:pPr>
        <w:spacing w:line="640" w:lineRule="exact"/>
        <w:ind w:firstLineChars="550" w:firstLine="1320"/>
        <w:rPr>
          <w:rFonts w:eastAsia="標楷體"/>
          <w:szCs w:val="24"/>
        </w:rPr>
      </w:pPr>
      <w:r>
        <w:rPr>
          <w:rFonts w:eastAsia="標楷體"/>
          <w:szCs w:val="24"/>
        </w:rPr>
        <w:t>(</w:t>
      </w:r>
      <w:proofErr w:type="gramStart"/>
      <w:r>
        <w:rPr>
          <w:rFonts w:eastAsia="標楷體"/>
          <w:szCs w:val="24"/>
        </w:rPr>
        <w:t>or</w:t>
      </w:r>
      <w:proofErr w:type="gramEnd"/>
      <w:r>
        <w:rPr>
          <w:rFonts w:eastAsia="標楷體"/>
          <w:szCs w:val="24"/>
        </w:rPr>
        <w:t xml:space="preserve"> signed by authorized person of foreign Tenderer)</w:t>
      </w:r>
    </w:p>
    <w:p w:rsidR="00416A09" w:rsidRDefault="00416A09" w:rsidP="00416A09">
      <w:pPr>
        <w:spacing w:line="640" w:lineRule="exact"/>
        <w:ind w:firstLineChars="800" w:firstLine="2560"/>
        <w:rPr>
          <w:rFonts w:eastAsia="標楷體"/>
          <w:sz w:val="32"/>
        </w:rPr>
      </w:pPr>
      <w:r>
        <w:rPr>
          <w:rFonts w:eastAsia="標楷體" w:hAnsi="標楷體" w:hint="eastAsia"/>
          <w:sz w:val="32"/>
        </w:rPr>
        <w:t>（簽名或蓋章</w:t>
      </w:r>
      <w:r>
        <w:rPr>
          <w:rFonts w:eastAsia="標楷體"/>
          <w:color w:val="000000"/>
          <w:sz w:val="32"/>
        </w:rPr>
        <w:t>Sign or Stamp</w:t>
      </w:r>
      <w:r>
        <w:rPr>
          <w:rFonts w:eastAsia="標楷體" w:hAnsi="標楷體" w:hint="eastAsia"/>
          <w:sz w:val="32"/>
        </w:rPr>
        <w:t>）</w:t>
      </w:r>
    </w:p>
    <w:p w:rsidR="0048683B" w:rsidRDefault="00416A09" w:rsidP="008D4F0B">
      <w:pPr>
        <w:spacing w:line="640" w:lineRule="exact"/>
        <w:ind w:leftChars="1500" w:left="3600"/>
      </w:pPr>
      <w:r>
        <w:rPr>
          <w:rFonts w:eastAsia="標楷體" w:hAnsi="標楷體"/>
          <w:sz w:val="32"/>
        </w:rPr>
        <w:t>Date (YY/MM/DD):</w:t>
      </w:r>
      <w:r>
        <w:rPr>
          <w:rFonts w:eastAsia="標楷體"/>
          <w:sz w:val="28"/>
        </w:rPr>
        <w:t>______________________</w:t>
      </w:r>
      <w:r>
        <w:rPr>
          <w:rFonts w:eastAsia="標楷體"/>
          <w:sz w:val="28"/>
          <w:szCs w:val="28"/>
        </w:rPr>
        <w:t xml:space="preserve"> </w:t>
      </w:r>
      <w:bookmarkStart w:id="0" w:name="_GoBack"/>
      <w:bookmarkEnd w:id="0"/>
    </w:p>
    <w:sectPr w:rsidR="0048683B" w:rsidSect="00416A09">
      <w:pgSz w:w="11906" w:h="16838"/>
      <w:pgMar w:top="1304" w:right="1134" w:bottom="130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AF0D08"/>
    <w:multiLevelType w:val="hybridMultilevel"/>
    <w:tmpl w:val="3E328B92"/>
    <w:lvl w:ilvl="0" w:tplc="A45267C4">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4239419F"/>
    <w:multiLevelType w:val="hybridMultilevel"/>
    <w:tmpl w:val="660E949C"/>
    <w:lvl w:ilvl="0" w:tplc="D9BA345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F47"/>
    <w:rsid w:val="00416A09"/>
    <w:rsid w:val="0048683B"/>
    <w:rsid w:val="008D4F0B"/>
    <w:rsid w:val="00B92F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E6BB12-18E1-4FDF-BA40-163BB0F8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A09"/>
    <w:pPr>
      <w:widowControl w:val="0"/>
      <w:adjustRightInd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416A09"/>
    <w:pPr>
      <w:kinsoku w:val="0"/>
      <w:spacing w:line="360" w:lineRule="exact"/>
      <w:ind w:left="1361" w:hanging="1361"/>
    </w:pPr>
    <w:rPr>
      <w:rFonts w:eastAsia="全真楷書"/>
      <w:spacing w:val="14"/>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725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Wei-Ting [李偉婷]</dc:creator>
  <cp:keywords/>
  <dc:description/>
  <cp:lastModifiedBy>Lee, Wei-Ting [李偉婷]</cp:lastModifiedBy>
  <cp:revision>3</cp:revision>
  <dcterms:created xsi:type="dcterms:W3CDTF">2026-08-21T03:08:00Z</dcterms:created>
  <dcterms:modified xsi:type="dcterms:W3CDTF">2026-08-21T03:09:00Z</dcterms:modified>
</cp:coreProperties>
</file>